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901B7D">
        <w:rPr>
          <w:b/>
          <w:sz w:val="28"/>
          <w:szCs w:val="28"/>
        </w:rPr>
        <w:t xml:space="preserve">о работе </w:t>
      </w:r>
    </w:p>
    <w:p w:rsidR="004355DA" w:rsidRPr="00901B7D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901B7D">
        <w:rPr>
          <w:sz w:val="28"/>
          <w:szCs w:val="28"/>
        </w:rPr>
        <w:t>Центров «Точка роста», созданных в 2019-2020 годах</w:t>
      </w:r>
    </w:p>
    <w:p w:rsidR="004355DA" w:rsidRPr="00D71F2E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  <w:u w:val="single"/>
        </w:rPr>
      </w:pPr>
      <w:r w:rsidRPr="00D71F2E">
        <w:rPr>
          <w:sz w:val="28"/>
          <w:szCs w:val="28"/>
          <w:u w:val="single"/>
        </w:rPr>
        <w:t>в МОУ  Гимназии №</w:t>
      </w:r>
      <w:proofErr w:type="gramStart"/>
      <w:r w:rsidRPr="00D71F2E">
        <w:rPr>
          <w:sz w:val="28"/>
          <w:szCs w:val="28"/>
          <w:u w:val="single"/>
        </w:rPr>
        <w:t>З</w:t>
      </w:r>
      <w:proofErr w:type="gramEnd"/>
    </w:p>
    <w:p w:rsidR="004355DA" w:rsidRPr="00901B7D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0"/>
          <w:szCs w:val="20"/>
        </w:rPr>
      </w:pPr>
      <w:r w:rsidRPr="00901B7D">
        <w:rPr>
          <w:sz w:val="20"/>
          <w:szCs w:val="20"/>
        </w:rPr>
        <w:t xml:space="preserve">(наименование муниципального образования) </w:t>
      </w:r>
    </w:p>
    <w:p w:rsidR="004355DA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 w:rsidRPr="004E40E9">
        <w:rPr>
          <w:b/>
          <w:sz w:val="28"/>
          <w:szCs w:val="28"/>
        </w:rPr>
        <w:t>за период с 01.10 по 01.01.2022</w:t>
      </w:r>
    </w:p>
    <w:p w:rsidR="004355DA" w:rsidRPr="004E40E9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</w:p>
    <w:p w:rsidR="004355DA" w:rsidRDefault="004355DA" w:rsidP="004355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н</w:t>
      </w:r>
      <w:r w:rsidRPr="00901B7D">
        <w:rPr>
          <w:rFonts w:ascii="Times New Roman" w:hAnsi="Times New Roman"/>
          <w:sz w:val="28"/>
          <w:szCs w:val="28"/>
        </w:rPr>
        <w:t>аименование объединений, открытых на базе Центров «Точка роста»</w:t>
      </w:r>
      <w:r>
        <w:rPr>
          <w:rFonts w:ascii="Times New Roman" w:hAnsi="Times New Roman"/>
          <w:sz w:val="28"/>
          <w:szCs w:val="28"/>
        </w:rPr>
        <w:t>,</w:t>
      </w:r>
      <w:r w:rsidRPr="00901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разрезе школ и </w:t>
      </w:r>
      <w:r w:rsidRPr="00901B7D">
        <w:rPr>
          <w:rFonts w:ascii="Times New Roman" w:hAnsi="Times New Roman"/>
          <w:sz w:val="28"/>
          <w:szCs w:val="28"/>
        </w:rPr>
        <w:t xml:space="preserve">с указанием количества обучающихся в </w:t>
      </w:r>
      <w:r>
        <w:rPr>
          <w:rFonts w:ascii="Times New Roman" w:hAnsi="Times New Roman"/>
          <w:sz w:val="28"/>
          <w:szCs w:val="28"/>
        </w:rPr>
        <w:t>этих объединениях: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«Основы военно-медицинской подготовки»- кадетский класс- 7б - 7 чел.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 Основы военной подготовки. Военная топография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кадеты- 8б-6чел. 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« Радиационная, химическая, биологическая защита»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адеты 8б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чел.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« </w:t>
      </w:r>
      <w:proofErr w:type="spellStart"/>
      <w:r>
        <w:rPr>
          <w:rFonts w:ascii="Times New Roman" w:hAnsi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/>
          <w:sz w:val="28"/>
          <w:szCs w:val="28"/>
        </w:rPr>
        <w:t>» - 12 чел.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 Увлекательные шахматы» - 25 чел.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«Компьютерная графика» - 14 чел.</w:t>
      </w:r>
    </w:p>
    <w:p w:rsidR="004355DA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« Организация кадетского класса» -13чел.</w:t>
      </w:r>
    </w:p>
    <w:p w:rsidR="004355DA" w:rsidRPr="00901B7D" w:rsidRDefault="004355DA" w:rsidP="004355DA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</w:p>
    <w:p w:rsidR="004355DA" w:rsidRPr="00901B7D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1B7D">
        <w:rPr>
          <w:rFonts w:ascii="Times New Roman" w:hAnsi="Times New Roman"/>
          <w:sz w:val="28"/>
          <w:szCs w:val="28"/>
        </w:rPr>
        <w:t xml:space="preserve">. Проекты, реализованные </w:t>
      </w:r>
      <w:r>
        <w:rPr>
          <w:rFonts w:ascii="Times New Roman" w:hAnsi="Times New Roman"/>
          <w:sz w:val="28"/>
          <w:szCs w:val="28"/>
        </w:rPr>
        <w:t xml:space="preserve">(запланированные к реализации в 2021-2022 учебном году) </w:t>
      </w:r>
      <w:r w:rsidRPr="00901B7D">
        <w:rPr>
          <w:rFonts w:ascii="Times New Roman" w:hAnsi="Times New Roman"/>
          <w:sz w:val="28"/>
          <w:szCs w:val="28"/>
        </w:rPr>
        <w:t>на базе Центров «Точка роста» (тема, направленность, социальный эффект, охват участников)</w:t>
      </w:r>
      <w:r>
        <w:rPr>
          <w:rFonts w:ascii="Times New Roman" w:hAnsi="Times New Roman"/>
          <w:sz w:val="28"/>
          <w:szCs w:val="28"/>
        </w:rPr>
        <w:t>.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1B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01B7D">
        <w:rPr>
          <w:rFonts w:ascii="Times New Roman" w:hAnsi="Times New Roman"/>
          <w:sz w:val="28"/>
          <w:szCs w:val="28"/>
        </w:rPr>
        <w:t xml:space="preserve">римеры </w:t>
      </w:r>
      <w:r>
        <w:rPr>
          <w:rFonts w:ascii="Times New Roman" w:hAnsi="Times New Roman"/>
          <w:sz w:val="28"/>
          <w:szCs w:val="28"/>
        </w:rPr>
        <w:t xml:space="preserve">сотрудничества с местным бизнес сообществом в реализации проектов 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работе.</w:t>
      </w:r>
    </w:p>
    <w:p w:rsidR="004355DA" w:rsidRPr="00786397" w:rsidRDefault="004355DA" w:rsidP="004355DA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ДЮСШ – шахматы;  ЦРТД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«Рукодельница»;</w:t>
      </w:r>
      <w:r w:rsidRPr="005F26FE">
        <w:t xml:space="preserve"> </w:t>
      </w:r>
      <w:r>
        <w:t xml:space="preserve"> </w:t>
      </w:r>
      <w:proofErr w:type="spellStart"/>
      <w:r>
        <w:rPr>
          <w:sz w:val="28"/>
          <w:szCs w:val="28"/>
        </w:rPr>
        <w:t>Тейковский</w:t>
      </w:r>
      <w:proofErr w:type="spellEnd"/>
      <w:r>
        <w:rPr>
          <w:sz w:val="28"/>
          <w:szCs w:val="28"/>
        </w:rPr>
        <w:t xml:space="preserve"> многопрофи</w:t>
      </w:r>
      <w:r w:rsidRPr="00786397">
        <w:rPr>
          <w:sz w:val="28"/>
          <w:szCs w:val="28"/>
        </w:rPr>
        <w:t>льный колледж.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6FE">
        <w:rPr>
          <w:rFonts w:ascii="Times New Roman" w:hAnsi="Times New Roman"/>
          <w:sz w:val="28"/>
          <w:szCs w:val="28"/>
        </w:rPr>
        <w:t>4. Перечень проведенных на площадке Центра «Точка роста» социокультурных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Литературная гостиная «Мой Достоевский»- 8 классы;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-День интернета, Всероссийский урок безоп</w:t>
      </w:r>
      <w:r>
        <w:rPr>
          <w:rFonts w:ascii="Times New Roman" w:hAnsi="Times New Roman"/>
          <w:sz w:val="28"/>
          <w:szCs w:val="28"/>
        </w:rPr>
        <w:t>асности школьников в сети интер</w:t>
      </w:r>
      <w:r>
        <w:rPr>
          <w:rFonts w:ascii="Times New Roman" w:hAnsi="Times New Roman"/>
          <w:sz w:val="28"/>
          <w:szCs w:val="28"/>
        </w:rPr>
        <w:t>нет- 5,6,7 классы;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Профилактическая беседа  с просмотром видеоролика «Чтобы выжить»-   4- 6 классы;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Гагаринский урок «Космос – это мы» - 3-8 </w:t>
      </w:r>
      <w:proofErr w:type="spellStart"/>
      <w:r>
        <w:rPr>
          <w:rFonts w:ascii="Times New Roman" w:hAnsi="Times New Roman"/>
          <w:sz w:val="28"/>
          <w:szCs w:val="28"/>
        </w:rPr>
        <w:t>класы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 – соревнование  «Азбука безопасности»-1-4 классы;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Всероссийские открытые уроки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>» -  7- 11 классы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Новогодний шахматный турнир – 1-4 классы.</w:t>
      </w: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355DA" w:rsidRPr="00901B7D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</w:t>
      </w:r>
    </w:p>
    <w:p w:rsidR="004355DA" w:rsidRPr="00901B7D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901B7D">
        <w:rPr>
          <w:sz w:val="28"/>
          <w:szCs w:val="28"/>
        </w:rPr>
        <w:t xml:space="preserve">Центров «Точка роста», созданных в 2019-2020 годах </w:t>
      </w:r>
    </w:p>
    <w:p w:rsidR="004355DA" w:rsidRPr="00D71F2E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D71F2E">
        <w:rPr>
          <w:sz w:val="28"/>
          <w:szCs w:val="28"/>
          <w:u w:val="single"/>
        </w:rPr>
        <w:t xml:space="preserve"> МОУ Гимназии № </w:t>
      </w:r>
      <w:proofErr w:type="gramStart"/>
      <w:r w:rsidRPr="00D71F2E">
        <w:rPr>
          <w:sz w:val="28"/>
          <w:szCs w:val="28"/>
          <w:u w:val="single"/>
        </w:rPr>
        <w:t>З</w:t>
      </w:r>
      <w:proofErr w:type="gramEnd"/>
    </w:p>
    <w:p w:rsidR="004355DA" w:rsidRPr="00901B7D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0"/>
          <w:szCs w:val="20"/>
        </w:rPr>
      </w:pPr>
      <w:r w:rsidRPr="00901B7D">
        <w:rPr>
          <w:sz w:val="20"/>
          <w:szCs w:val="20"/>
        </w:rPr>
        <w:t xml:space="preserve">(наименование муниципального образования) </w:t>
      </w:r>
    </w:p>
    <w:p w:rsidR="004355DA" w:rsidRPr="00901B7D" w:rsidRDefault="004355DA" w:rsidP="004355D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901B7D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</w:t>
      </w:r>
      <w:r w:rsidRPr="00901B7D">
        <w:rPr>
          <w:sz w:val="28"/>
          <w:szCs w:val="28"/>
        </w:rPr>
        <w:t>0.2021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1559"/>
        <w:gridCol w:w="1559"/>
      </w:tblGrid>
      <w:tr w:rsidR="004355DA" w:rsidRPr="004B2F0C" w:rsidTr="002D0220">
        <w:trPr>
          <w:trHeight w:hRule="exact" w:val="1110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  <w:r w:rsidRPr="004B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B2F0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1559" w:type="dxa"/>
            <w:shd w:val="clear" w:color="auto" w:fill="FFFFFF"/>
          </w:tcPr>
          <w:p w:rsidR="004355DA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  <w:p w:rsidR="004355DA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01.10.2021</w:t>
            </w:r>
          </w:p>
        </w:tc>
      </w:tr>
      <w:tr w:rsidR="004355DA" w:rsidRPr="004B2F0C" w:rsidTr="002D0220">
        <w:trPr>
          <w:trHeight w:hRule="exact" w:val="1014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детей, обучающихся по предметной области «Технология»</w:t>
            </w:r>
            <w:r>
              <w:rPr>
                <w:rStyle w:val="57TimesNewRoman13pt"/>
                <w:rFonts w:eastAsia="Arial"/>
                <w:sz w:val="24"/>
                <w:szCs w:val="24"/>
              </w:rPr>
              <w:t xml:space="preserve"> </w:t>
            </w: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на обновленной материально-технической базе Центра «Точка роста»</w:t>
            </w:r>
            <w:r>
              <w:rPr>
                <w:rStyle w:val="57TimesNewRoman13pt"/>
                <w:rFonts w:eastAsia="Arial"/>
                <w:sz w:val="24"/>
                <w:szCs w:val="24"/>
              </w:rPr>
              <w:t xml:space="preserve"> </w:t>
            </w: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(человек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FA3ED6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</w:rPr>
              <w:t>IX</w:t>
            </w:r>
            <w:proofErr w:type="spellStart"/>
            <w:r>
              <w:rPr>
                <w:rStyle w:val="57TimesNewRoman13pt"/>
                <w:rFonts w:eastAsia="Arial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</w:rPr>
            </w:pPr>
            <w:r>
              <w:rPr>
                <w:rStyle w:val="57TimesNewRoman13pt"/>
                <w:rFonts w:eastAsia="Arial"/>
                <w:sz w:val="24"/>
                <w:szCs w:val="24"/>
              </w:rPr>
              <w:t>162</w:t>
            </w:r>
          </w:p>
        </w:tc>
      </w:tr>
      <w:tr w:rsidR="004355DA" w:rsidRPr="004B2F0C" w:rsidTr="002D0220">
        <w:trPr>
          <w:trHeight w:hRule="exact" w:val="1000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IYi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4355DA" w:rsidRPr="003A054A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129</w:t>
            </w:r>
          </w:p>
        </w:tc>
      </w:tr>
      <w:tr w:rsidR="004355DA" w:rsidRPr="004B2F0C" w:rsidTr="002D0220">
        <w:trPr>
          <w:trHeight w:hRule="exact" w:val="1296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0,7*Pi</w:t>
            </w:r>
          </w:p>
        </w:tc>
        <w:tc>
          <w:tcPr>
            <w:tcW w:w="1559" w:type="dxa"/>
            <w:shd w:val="clear" w:color="auto" w:fill="FFFFFF"/>
          </w:tcPr>
          <w:p w:rsidR="004355DA" w:rsidRPr="001E7710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125</w:t>
            </w:r>
          </w:p>
        </w:tc>
      </w:tr>
      <w:tr w:rsidR="004355DA" w:rsidRPr="004B2F0C" w:rsidTr="002D0220">
        <w:trPr>
          <w:trHeight w:hRule="exact" w:val="1301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20*I</w:t>
            </w:r>
          </w:p>
        </w:tc>
        <w:tc>
          <w:tcPr>
            <w:tcW w:w="1559" w:type="dxa"/>
            <w:shd w:val="clear" w:color="auto" w:fill="FFFFFF"/>
          </w:tcPr>
          <w:p w:rsidR="004355DA" w:rsidRPr="003A054A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115</w:t>
            </w:r>
          </w:p>
        </w:tc>
      </w:tr>
      <w:tr w:rsidR="004355DA" w:rsidRPr="004B2F0C" w:rsidTr="002D0220">
        <w:trPr>
          <w:trHeight w:hRule="exact" w:val="974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100*I</w:t>
            </w:r>
          </w:p>
        </w:tc>
        <w:tc>
          <w:tcPr>
            <w:tcW w:w="1559" w:type="dxa"/>
            <w:shd w:val="clear" w:color="auto" w:fill="FFFFFF"/>
          </w:tcPr>
          <w:p w:rsidR="004355DA" w:rsidRPr="003A054A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</w:t>
            </w:r>
          </w:p>
        </w:tc>
      </w:tr>
      <w:tr w:rsidR="004355DA" w:rsidRPr="004B2F0C" w:rsidTr="002D0220">
        <w:trPr>
          <w:trHeight w:hRule="exact" w:val="974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детей, обучающихся по основным образовательным программам, реализуемым в сетевой форме (человек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M-Xi</w:t>
            </w:r>
          </w:p>
        </w:tc>
        <w:tc>
          <w:tcPr>
            <w:tcW w:w="1559" w:type="dxa"/>
            <w:shd w:val="clear" w:color="auto" w:fill="FFFFFF"/>
          </w:tcPr>
          <w:p w:rsidR="004355DA" w:rsidRPr="00544316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110</w:t>
            </w:r>
          </w:p>
        </w:tc>
      </w:tr>
      <w:tr w:rsidR="004355DA" w:rsidRPr="004B2F0C" w:rsidTr="002D0220">
        <w:trPr>
          <w:trHeight w:hRule="exact" w:val="979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FFFFFF"/>
          </w:tcPr>
          <w:p w:rsidR="004355DA" w:rsidRDefault="004355DA" w:rsidP="002D0220">
            <w:pPr>
              <w:pStyle w:val="570"/>
              <w:shd w:val="clear" w:color="auto" w:fill="auto"/>
              <w:spacing w:line="326" w:lineRule="exact"/>
              <w:jc w:val="left"/>
              <w:rPr>
                <w:rStyle w:val="57TimesNewRoman13pt"/>
                <w:rFonts w:eastAsia="Arial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  <w:p w:rsidR="004355DA" w:rsidRDefault="004355DA" w:rsidP="002D0220">
            <w:pPr>
              <w:pStyle w:val="570"/>
              <w:shd w:val="clear" w:color="auto" w:fill="auto"/>
              <w:spacing w:line="326" w:lineRule="exact"/>
              <w:jc w:val="left"/>
              <w:rPr>
                <w:rStyle w:val="57TimesNewRoman13pt"/>
                <w:rFonts w:eastAsia="Arial"/>
                <w:sz w:val="24"/>
                <w:szCs w:val="24"/>
              </w:rPr>
            </w:pPr>
          </w:p>
          <w:p w:rsidR="004355DA" w:rsidRPr="004B2F0C" w:rsidRDefault="004355DA" w:rsidP="002D0220">
            <w:pPr>
              <w:pStyle w:val="570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100*I</w:t>
            </w:r>
          </w:p>
        </w:tc>
        <w:tc>
          <w:tcPr>
            <w:tcW w:w="1559" w:type="dxa"/>
            <w:shd w:val="clear" w:color="auto" w:fill="FFFFFF"/>
          </w:tcPr>
          <w:p w:rsidR="004355DA" w:rsidRPr="003A054A" w:rsidRDefault="004355DA" w:rsidP="002D0220">
            <w:pPr>
              <w:pStyle w:val="570"/>
              <w:shd w:val="clear" w:color="auto" w:fill="auto"/>
              <w:spacing w:line="260" w:lineRule="exact"/>
              <w:ind w:left="380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50</w:t>
            </w:r>
          </w:p>
        </w:tc>
      </w:tr>
      <w:tr w:rsidR="004355DA" w:rsidRPr="004B2F0C" w:rsidTr="002D0220">
        <w:trPr>
          <w:trHeight w:hRule="exact" w:val="653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5*I</w:t>
            </w:r>
          </w:p>
        </w:tc>
        <w:tc>
          <w:tcPr>
            <w:tcW w:w="1559" w:type="dxa"/>
            <w:shd w:val="clear" w:color="auto" w:fill="FFFFFF"/>
          </w:tcPr>
          <w:p w:rsidR="004355DA" w:rsidRPr="003A054A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7</w:t>
            </w:r>
          </w:p>
        </w:tc>
      </w:tr>
      <w:tr w:rsidR="004355DA" w:rsidRPr="004B2F0C" w:rsidTr="002D0220">
        <w:trPr>
          <w:trHeight w:hRule="exact" w:val="984"/>
        </w:trPr>
        <w:tc>
          <w:tcPr>
            <w:tcW w:w="577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6521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1559" w:type="dxa"/>
            <w:shd w:val="clear" w:color="auto" w:fill="FFFFFF"/>
          </w:tcPr>
          <w:p w:rsidR="004355DA" w:rsidRPr="004B2F0C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C">
              <w:rPr>
                <w:rStyle w:val="57TimesNewRoman13pt"/>
                <w:rFonts w:eastAsia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4355DA" w:rsidRPr="003A054A" w:rsidRDefault="004355DA" w:rsidP="002D0220">
            <w:pPr>
              <w:pStyle w:val="570"/>
              <w:shd w:val="clear" w:color="auto" w:fill="auto"/>
              <w:spacing w:line="260" w:lineRule="exact"/>
              <w:jc w:val="center"/>
              <w:rPr>
                <w:rStyle w:val="57TimesNewRoman13pt"/>
                <w:rFonts w:eastAsia="Arial"/>
                <w:sz w:val="24"/>
                <w:szCs w:val="24"/>
                <w:lang w:bidi="en-US"/>
              </w:rPr>
            </w:pPr>
            <w:r>
              <w:rPr>
                <w:rStyle w:val="57TimesNewRoman13pt"/>
                <w:rFonts w:eastAsia="Arial"/>
                <w:sz w:val="24"/>
                <w:szCs w:val="24"/>
                <w:lang w:bidi="en-US"/>
              </w:rPr>
              <w:t>100%</w:t>
            </w:r>
          </w:p>
        </w:tc>
      </w:tr>
    </w:tbl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муниципального органа</w:t>
      </w:r>
    </w:p>
    <w:p w:rsidR="004355DA" w:rsidRDefault="004355DA" w:rsidP="004355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образованием             </w:t>
      </w:r>
      <w:proofErr w:type="spellStart"/>
      <w:r w:rsidRPr="004355DA">
        <w:rPr>
          <w:rFonts w:ascii="Times New Roman" w:hAnsi="Times New Roman"/>
          <w:sz w:val="28"/>
          <w:szCs w:val="28"/>
          <w:u w:val="single"/>
        </w:rPr>
        <w:t>И</w:t>
      </w:r>
      <w:r w:rsidRPr="004355DA">
        <w:rPr>
          <w:rFonts w:ascii="Times New Roman" w:hAnsi="Times New Roman"/>
          <w:sz w:val="28"/>
          <w:szCs w:val="28"/>
          <w:u w:val="single"/>
        </w:rPr>
        <w:t>.о</w:t>
      </w:r>
      <w:proofErr w:type="spellEnd"/>
      <w:r w:rsidRPr="004355DA">
        <w:rPr>
          <w:rFonts w:ascii="Times New Roman" w:hAnsi="Times New Roman"/>
          <w:sz w:val="28"/>
          <w:szCs w:val="28"/>
          <w:u w:val="single"/>
        </w:rPr>
        <w:t xml:space="preserve">. Павлова В.М.      </w:t>
      </w:r>
      <w:bookmarkStart w:id="0" w:name="_GoBack"/>
      <w:bookmarkEnd w:id="0"/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Pr="005F26FE" w:rsidRDefault="004355DA" w:rsidP="004355DA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5F26FE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 xml:space="preserve">Кудряшова </w:t>
      </w:r>
      <w:proofErr w:type="spellStart"/>
      <w:r>
        <w:rPr>
          <w:rFonts w:ascii="Times New Roman" w:hAnsi="Times New Roman"/>
          <w:sz w:val="24"/>
          <w:szCs w:val="24"/>
        </w:rPr>
        <w:t>Л.В.,тел</w:t>
      </w:r>
      <w:proofErr w:type="spellEnd"/>
      <w:r>
        <w:rPr>
          <w:rFonts w:ascii="Times New Roman" w:hAnsi="Times New Roman"/>
          <w:sz w:val="24"/>
          <w:szCs w:val="24"/>
        </w:rPr>
        <w:t>. 2 -41-65</w:t>
      </w: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355DA" w:rsidRDefault="004355DA" w:rsidP="004355DA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951A0" w:rsidRDefault="004951A0"/>
    <w:sectPr w:rsidR="004951A0" w:rsidSect="00435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54C"/>
    <w:multiLevelType w:val="hybridMultilevel"/>
    <w:tmpl w:val="344A41EE"/>
    <w:lvl w:ilvl="0" w:tplc="44025C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A"/>
    <w:rsid w:val="004355DA"/>
    <w:rsid w:val="004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5D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basedOn w:val="a0"/>
    <w:link w:val="570"/>
    <w:rsid w:val="004355D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4355D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4355DA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355D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435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355DA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5D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basedOn w:val="a0"/>
    <w:link w:val="570"/>
    <w:rsid w:val="004355D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4355D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4355DA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355D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435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355DA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2022-01-11T12:39:00Z</dcterms:created>
  <dcterms:modified xsi:type="dcterms:W3CDTF">2022-01-11T12:40:00Z</dcterms:modified>
</cp:coreProperties>
</file>